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2E663" w14:textId="77777777" w:rsidR="00710390" w:rsidRPr="00AC7459" w:rsidRDefault="00710390" w:rsidP="002C35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3369"/>
      </w:tblGrid>
      <w:tr w:rsidR="00AC7EBC" w:rsidRPr="00AC7459" w14:paraId="08B9B439" w14:textId="77777777" w:rsidTr="00710390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2DCD6E6F" w14:textId="77777777" w:rsidR="00AC7EBC" w:rsidRPr="00AC7459" w:rsidRDefault="00AC7EBC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>ООО «</w:t>
            </w:r>
            <w:r w:rsidR="004873D8" w:rsidRPr="00AC7459">
              <w:rPr>
                <w:rFonts w:ascii="Times New Roman" w:hAnsi="Times New Roman" w:cs="Times New Roman"/>
              </w:rPr>
              <w:t>РЕКОН СПб</w:t>
            </w:r>
            <w:r w:rsidRPr="00AC74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126593" w14:textId="77777777" w:rsidR="00AC7EBC" w:rsidRPr="00AC7459" w:rsidRDefault="00AC7EBC" w:rsidP="00710390">
            <w:pPr>
              <w:rPr>
                <w:rFonts w:ascii="Times New Roman" w:eastAsia="Times New Roman" w:hAnsi="Times New Roman" w:cs="Times New Roman"/>
                <w:b/>
                <w:sz w:val="60"/>
                <w:szCs w:val="60"/>
                <w:lang w:eastAsia="ru-RU"/>
              </w:rPr>
            </w:pPr>
          </w:p>
          <w:p w14:paraId="05CF9CA9" w14:textId="77777777" w:rsidR="00AC7EBC" w:rsidRPr="00AC7459" w:rsidRDefault="00AC7EBC" w:rsidP="002C35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EBC" w:rsidRPr="00AC7459" w14:paraId="32B6959B" w14:textId="77777777" w:rsidTr="00710390">
        <w:trPr>
          <w:trHeight w:val="284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5743A45B" w14:textId="77777777" w:rsidR="00AC7EBC" w:rsidRPr="00AC7459" w:rsidRDefault="00AC7EBC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>19</w:t>
            </w:r>
            <w:r w:rsidR="004873D8" w:rsidRPr="00AC7459">
              <w:rPr>
                <w:rFonts w:ascii="Times New Roman" w:hAnsi="Times New Roman" w:cs="Times New Roman"/>
              </w:rPr>
              <w:t>2171</w:t>
            </w:r>
            <w:r w:rsidRPr="00AC7459">
              <w:rPr>
                <w:rFonts w:ascii="Times New Roman" w:hAnsi="Times New Roman" w:cs="Times New Roman"/>
              </w:rPr>
              <w:t>, г. Санкт-Петербург</w:t>
            </w:r>
          </w:p>
        </w:tc>
        <w:tc>
          <w:tcPr>
            <w:tcW w:w="33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0512FF" w14:textId="77777777" w:rsidR="00AC7EBC" w:rsidRPr="00AC7459" w:rsidRDefault="00AC7EBC" w:rsidP="007103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C7EBC" w:rsidRPr="00AC7459" w14:paraId="309B32CE" w14:textId="77777777" w:rsidTr="00710390">
        <w:trPr>
          <w:trHeight w:val="275"/>
        </w:trPr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21963467" w14:textId="77777777" w:rsidR="00AC7EBC" w:rsidRPr="00AC7459" w:rsidRDefault="004873D8" w:rsidP="004873D8">
            <w:pPr>
              <w:jc w:val="center"/>
              <w:rPr>
                <w:rFonts w:ascii="Times New Roman" w:hAnsi="Times New Roman" w:cs="Times New Roman"/>
              </w:rPr>
            </w:pPr>
            <w:r w:rsidRPr="00AC7459">
              <w:rPr>
                <w:rFonts w:ascii="Times New Roman" w:hAnsi="Times New Roman" w:cs="Times New Roman"/>
              </w:rPr>
              <w:t xml:space="preserve">ул. Бабушкина, д.36, корп. 1, </w:t>
            </w:r>
            <w:proofErr w:type="spellStart"/>
            <w:r w:rsidRPr="00AC7459">
              <w:rPr>
                <w:rFonts w:ascii="Times New Roman" w:hAnsi="Times New Roman" w:cs="Times New Roman"/>
              </w:rPr>
              <w:t>лит.А</w:t>
            </w:r>
            <w:proofErr w:type="spellEnd"/>
          </w:p>
        </w:tc>
        <w:tc>
          <w:tcPr>
            <w:tcW w:w="33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6505C6" w14:textId="77777777" w:rsidR="00AC7EBC" w:rsidRPr="00AC7459" w:rsidRDefault="00AC7EBC" w:rsidP="002C35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CF8D350" w14:textId="77777777" w:rsidR="00F82A3C" w:rsidRPr="00AC7459" w:rsidRDefault="00F82A3C" w:rsidP="007103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CF9309" w14:textId="77777777" w:rsidR="00A15622" w:rsidRPr="00AC7459" w:rsidRDefault="00A15622" w:rsidP="00A15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D04CE02" w14:textId="77777777" w:rsidR="00313801" w:rsidRDefault="00313801" w:rsidP="0031380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№ Образец</w:t>
      </w:r>
    </w:p>
    <w:p w14:paraId="3C602ACC" w14:textId="37C6B540" w:rsidR="00313801" w:rsidRDefault="00313801" w:rsidP="003138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REKON</w:t>
      </w:r>
      <w:r w:rsidRPr="003138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WT-B 91212»</w:t>
      </w:r>
    </w:p>
    <w:p w14:paraId="5056A88E" w14:textId="14AD7160" w:rsidR="00313801" w:rsidRDefault="00DF1D2E" w:rsidP="003138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Реагент для</w:t>
      </w:r>
      <w:r w:rsidR="00313801">
        <w:rPr>
          <w:rFonts w:ascii="Times New Roman" w:hAnsi="Times New Roman" w:cs="Times New Roman"/>
          <w:b/>
          <w:sz w:val="28"/>
          <w:szCs w:val="28"/>
        </w:rPr>
        <w:t xml:space="preserve"> контроля и удаления запахов, борьбы с биообрастанием</w:t>
      </w:r>
    </w:p>
    <w:p w14:paraId="278D1E43" w14:textId="77777777" w:rsidR="00313801" w:rsidRDefault="00313801" w:rsidP="003138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624BF" w14:textId="2D8946A5" w:rsidR="005F41A1" w:rsidRPr="00DF1D2E" w:rsidRDefault="009C1E33" w:rsidP="009E5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D2E">
        <w:rPr>
          <w:rFonts w:ascii="Times New Roman" w:hAnsi="Times New Roman" w:cs="Times New Roman"/>
          <w:b/>
          <w:sz w:val="28"/>
          <w:szCs w:val="28"/>
        </w:rPr>
        <w:t xml:space="preserve">ТУ </w:t>
      </w:r>
      <w:r w:rsidR="009E5C62" w:rsidRPr="00DF1D2E">
        <w:rPr>
          <w:rFonts w:ascii="Times New Roman" w:hAnsi="Times New Roman" w:cs="Times New Roman"/>
          <w:b/>
          <w:sz w:val="28"/>
          <w:szCs w:val="28"/>
        </w:rPr>
        <w:t>20.</w:t>
      </w:r>
      <w:r w:rsidR="003A5478" w:rsidRPr="00DF1D2E">
        <w:rPr>
          <w:rFonts w:ascii="Times New Roman" w:hAnsi="Times New Roman" w:cs="Times New Roman"/>
          <w:b/>
          <w:sz w:val="28"/>
          <w:szCs w:val="28"/>
        </w:rPr>
        <w:t>59</w:t>
      </w:r>
      <w:r w:rsidR="00CC5786" w:rsidRPr="00DF1D2E">
        <w:rPr>
          <w:rFonts w:ascii="Times New Roman" w:hAnsi="Times New Roman" w:cs="Times New Roman"/>
          <w:b/>
          <w:sz w:val="28"/>
          <w:szCs w:val="28"/>
        </w:rPr>
        <w:t>.59-00</w:t>
      </w:r>
      <w:r w:rsidR="00DF1D2E" w:rsidRPr="00DF1D2E">
        <w:rPr>
          <w:rFonts w:ascii="Times New Roman" w:hAnsi="Times New Roman" w:cs="Times New Roman"/>
          <w:b/>
          <w:sz w:val="28"/>
          <w:szCs w:val="28"/>
        </w:rPr>
        <w:t>6-90798496-2025</w:t>
      </w:r>
    </w:p>
    <w:p w14:paraId="60DC9E75" w14:textId="77777777" w:rsidR="005073BD" w:rsidRPr="00DF1D2E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D2E">
        <w:rPr>
          <w:rFonts w:ascii="Times New Roman" w:hAnsi="Times New Roman" w:cs="Times New Roman"/>
          <w:sz w:val="24"/>
          <w:szCs w:val="24"/>
        </w:rPr>
        <w:t>Дата изготовления:</w:t>
      </w:r>
    </w:p>
    <w:p w14:paraId="7781FA56" w14:textId="3C0B2EAB" w:rsidR="001709EA" w:rsidRPr="00DF1D2E" w:rsidRDefault="001709EA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D2E">
        <w:rPr>
          <w:rFonts w:ascii="Times New Roman" w:hAnsi="Times New Roman" w:cs="Times New Roman"/>
          <w:sz w:val="24"/>
          <w:szCs w:val="24"/>
        </w:rPr>
        <w:t>Номер партии</w:t>
      </w:r>
      <w:r w:rsidR="00AC7459" w:rsidRPr="00DF1D2E">
        <w:rPr>
          <w:rFonts w:ascii="Times New Roman" w:hAnsi="Times New Roman" w:cs="Times New Roman"/>
          <w:sz w:val="24"/>
          <w:szCs w:val="24"/>
        </w:rPr>
        <w:t>:</w:t>
      </w:r>
    </w:p>
    <w:p w14:paraId="1C756B82" w14:textId="0DB2198E" w:rsidR="001709EA" w:rsidRPr="00DF1D2E" w:rsidRDefault="001709EA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D2E">
        <w:rPr>
          <w:rFonts w:ascii="Times New Roman" w:hAnsi="Times New Roman" w:cs="Times New Roman"/>
          <w:sz w:val="24"/>
          <w:szCs w:val="24"/>
        </w:rPr>
        <w:t>Вес:</w:t>
      </w:r>
    </w:p>
    <w:p w14:paraId="0AB7DE00" w14:textId="19D1771E" w:rsidR="005073BD" w:rsidRPr="00DF1D2E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D2E">
        <w:rPr>
          <w:rFonts w:ascii="Times New Roman" w:hAnsi="Times New Roman" w:cs="Times New Roman"/>
          <w:sz w:val="24"/>
          <w:szCs w:val="24"/>
        </w:rPr>
        <w:t>Вид упаковки</w:t>
      </w:r>
      <w:r w:rsidR="00AC7459" w:rsidRPr="00DF1D2E">
        <w:rPr>
          <w:rFonts w:ascii="Times New Roman" w:hAnsi="Times New Roman" w:cs="Times New Roman"/>
          <w:sz w:val="24"/>
          <w:szCs w:val="24"/>
        </w:rPr>
        <w:t xml:space="preserve"> (нужное оставить)</w:t>
      </w:r>
      <w:r w:rsidRPr="00DF1D2E">
        <w:rPr>
          <w:rFonts w:ascii="Times New Roman" w:hAnsi="Times New Roman" w:cs="Times New Roman"/>
          <w:sz w:val="24"/>
          <w:szCs w:val="24"/>
        </w:rPr>
        <w:t>:</w:t>
      </w:r>
      <w:r w:rsidR="0021140E" w:rsidRPr="00DF1D2E">
        <w:rPr>
          <w:rFonts w:ascii="Times New Roman" w:hAnsi="Times New Roman" w:cs="Times New Roman"/>
          <w:sz w:val="24"/>
          <w:szCs w:val="24"/>
        </w:rPr>
        <w:t xml:space="preserve"> </w:t>
      </w:r>
      <w:r w:rsidR="00EA6925" w:rsidRPr="00DF1D2E">
        <w:rPr>
          <w:rFonts w:ascii="Times New Roman" w:hAnsi="Times New Roman" w:cs="Times New Roman"/>
          <w:sz w:val="24"/>
          <w:szCs w:val="24"/>
        </w:rPr>
        <w:t>кубическая емкость 1000 л</w:t>
      </w:r>
      <w:r w:rsidR="00BA7B57" w:rsidRPr="00DF1D2E">
        <w:rPr>
          <w:rFonts w:ascii="Times New Roman" w:hAnsi="Times New Roman" w:cs="Times New Roman"/>
          <w:sz w:val="24"/>
          <w:szCs w:val="24"/>
        </w:rPr>
        <w:t>,</w:t>
      </w:r>
      <w:r w:rsidR="00AC7459" w:rsidRPr="00DF1D2E">
        <w:rPr>
          <w:rFonts w:ascii="Times New Roman" w:hAnsi="Times New Roman" w:cs="Times New Roman"/>
          <w:sz w:val="24"/>
          <w:szCs w:val="24"/>
        </w:rPr>
        <w:t xml:space="preserve"> бочки 200л,</w:t>
      </w:r>
      <w:r w:rsidR="00BA7B57" w:rsidRPr="00DF1D2E">
        <w:rPr>
          <w:rFonts w:ascii="Times New Roman" w:hAnsi="Times New Roman" w:cs="Times New Roman"/>
          <w:sz w:val="24"/>
          <w:szCs w:val="24"/>
        </w:rPr>
        <w:t xml:space="preserve"> </w:t>
      </w:r>
      <w:r w:rsidR="00AC7459" w:rsidRPr="00DF1D2E">
        <w:rPr>
          <w:rFonts w:ascii="Times New Roman" w:hAnsi="Times New Roman" w:cs="Times New Roman"/>
          <w:sz w:val="24"/>
          <w:szCs w:val="24"/>
        </w:rPr>
        <w:t xml:space="preserve">канистры </w:t>
      </w:r>
      <w:r w:rsidR="00911813" w:rsidRPr="00DF1D2E">
        <w:rPr>
          <w:rFonts w:ascii="Times New Roman" w:hAnsi="Times New Roman" w:cs="Times New Roman"/>
          <w:sz w:val="24"/>
          <w:szCs w:val="24"/>
        </w:rPr>
        <w:t>1, 5, 10, 20</w:t>
      </w:r>
      <w:r w:rsidR="00AC7459" w:rsidRPr="00DF1D2E">
        <w:rPr>
          <w:rFonts w:ascii="Times New Roman" w:hAnsi="Times New Roman" w:cs="Times New Roman"/>
          <w:sz w:val="24"/>
          <w:szCs w:val="24"/>
        </w:rPr>
        <w:t>, 30л</w:t>
      </w:r>
    </w:p>
    <w:p w14:paraId="4ACC6444" w14:textId="77777777" w:rsidR="005073BD" w:rsidRPr="00DF1D2E" w:rsidRDefault="005073BD" w:rsidP="009C1E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2F5C5F" w14:textId="77777777" w:rsidR="00FE50BA" w:rsidRPr="00DF1D2E" w:rsidRDefault="00FE50BA" w:rsidP="00250C9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4821"/>
        <w:gridCol w:w="2151"/>
        <w:gridCol w:w="2494"/>
      </w:tblGrid>
      <w:tr w:rsidR="0060741B" w:rsidRPr="00DF1D2E" w14:paraId="7288FB8C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19F76FEC" w14:textId="77777777" w:rsidR="00EA6925" w:rsidRPr="00DF1D2E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1" w:type="dxa"/>
            <w:vAlign w:val="center"/>
          </w:tcPr>
          <w:p w14:paraId="448D682E" w14:textId="77777777" w:rsidR="00EA6925" w:rsidRPr="00DF1D2E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2151" w:type="dxa"/>
            <w:vAlign w:val="center"/>
          </w:tcPr>
          <w:p w14:paraId="7FE2966E" w14:textId="77777777" w:rsidR="00EA6925" w:rsidRPr="00DF1D2E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b/>
                <w:sz w:val="24"/>
                <w:szCs w:val="24"/>
              </w:rPr>
              <w:t>Норма по ТУ</w:t>
            </w:r>
          </w:p>
        </w:tc>
        <w:tc>
          <w:tcPr>
            <w:tcW w:w="2494" w:type="dxa"/>
            <w:vAlign w:val="center"/>
          </w:tcPr>
          <w:p w14:paraId="32B2057B" w14:textId="77777777" w:rsidR="00EA6925" w:rsidRPr="00DF1D2E" w:rsidRDefault="00EA6925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показатель</w:t>
            </w:r>
          </w:p>
        </w:tc>
      </w:tr>
      <w:tr w:rsidR="0060741B" w:rsidRPr="00DF1D2E" w14:paraId="32B4869F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7EC0277A" w14:textId="4FD815AB" w:rsidR="00A11499" w:rsidRPr="00DF1D2E" w:rsidRDefault="00316FF1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1" w:type="dxa"/>
            <w:vAlign w:val="center"/>
          </w:tcPr>
          <w:p w14:paraId="2CB763DD" w14:textId="2A07B42F" w:rsidR="00A11499" w:rsidRPr="00DF1D2E" w:rsidRDefault="00A11499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</w:tc>
        <w:tc>
          <w:tcPr>
            <w:tcW w:w="2151" w:type="dxa"/>
            <w:vAlign w:val="center"/>
          </w:tcPr>
          <w:p w14:paraId="127EE889" w14:textId="094FB5C1" w:rsidR="00A11499" w:rsidRPr="00DF1D2E" w:rsidRDefault="00F65D7B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Прозрачная или слегка мутноватая</w:t>
            </w:r>
            <w:r w:rsidR="00CC5786" w:rsidRPr="00DF1D2E">
              <w:rPr>
                <w:rFonts w:ascii="Times New Roman" w:hAnsi="Times New Roman" w:cs="Times New Roman"/>
                <w:sz w:val="24"/>
                <w:szCs w:val="24"/>
              </w:rPr>
              <w:t xml:space="preserve"> жидкость</w:t>
            </w:r>
            <w:r w:rsidR="0060741B" w:rsidRPr="00DF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 xml:space="preserve">с цветом от </w:t>
            </w:r>
            <w:r w:rsidR="006D5D00" w:rsidRPr="00DF1D2E">
              <w:rPr>
                <w:rFonts w:ascii="Times New Roman" w:hAnsi="Times New Roman" w:cs="Times New Roman"/>
                <w:sz w:val="24"/>
                <w:szCs w:val="24"/>
              </w:rPr>
              <w:t>светло-зеленого</w:t>
            </w: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 xml:space="preserve"> до синего</w:t>
            </w:r>
          </w:p>
        </w:tc>
        <w:tc>
          <w:tcPr>
            <w:tcW w:w="2494" w:type="dxa"/>
            <w:vAlign w:val="center"/>
          </w:tcPr>
          <w:p w14:paraId="29AB7BAE" w14:textId="0763975F" w:rsidR="00A11499" w:rsidRPr="00DF1D2E" w:rsidRDefault="00A11499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60741B" w:rsidRPr="00DF1D2E" w14:paraId="5AEB13E3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C272F16" w14:textId="090054EF" w:rsidR="00EA6925" w:rsidRPr="00DF1D2E" w:rsidRDefault="00A11499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1" w:type="dxa"/>
            <w:vAlign w:val="center"/>
          </w:tcPr>
          <w:p w14:paraId="564610F8" w14:textId="5E9073E1" w:rsidR="00EA6925" w:rsidRPr="00DF1D2E" w:rsidRDefault="00683DE4" w:rsidP="00447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доля </w:t>
            </w:r>
            <w:r w:rsidR="00447AAC">
              <w:rPr>
                <w:rFonts w:ascii="Times New Roman" w:hAnsi="Times New Roman" w:cs="Times New Roman"/>
                <w:sz w:val="24"/>
                <w:szCs w:val="24"/>
              </w:rPr>
              <w:t>комплекса полиэлектролитов</w:t>
            </w:r>
            <w:r w:rsidR="00EA6925" w:rsidRPr="00DF1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57A9" w:rsidRPr="00DF1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FF1" w:rsidRPr="00DF1D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C4B19" w:rsidRPr="00DF1D2E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</w:p>
        </w:tc>
        <w:tc>
          <w:tcPr>
            <w:tcW w:w="2151" w:type="dxa"/>
            <w:vAlign w:val="center"/>
          </w:tcPr>
          <w:p w14:paraId="5905D9DA" w14:textId="405AA409" w:rsidR="00EA6925" w:rsidRPr="00DF1D2E" w:rsidRDefault="00B04B56" w:rsidP="008F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4" w:type="dxa"/>
            <w:vAlign w:val="center"/>
          </w:tcPr>
          <w:p w14:paraId="50835F47" w14:textId="2EC9FBE0" w:rsidR="00EA6925" w:rsidRPr="00DF1D2E" w:rsidRDefault="00EA6925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DF1D2E" w14:paraId="1510B253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4493AC75" w14:textId="120165DE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1" w:type="dxa"/>
            <w:vAlign w:val="center"/>
          </w:tcPr>
          <w:p w14:paraId="704BCC48" w14:textId="500D17D6" w:rsidR="006A1194" w:rsidRPr="00DF1D2E" w:rsidRDefault="00E23D46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Массовая доля четвертичных аммониевых соединений, %, не более</w:t>
            </w:r>
          </w:p>
        </w:tc>
        <w:tc>
          <w:tcPr>
            <w:tcW w:w="2151" w:type="dxa"/>
            <w:vAlign w:val="center"/>
          </w:tcPr>
          <w:p w14:paraId="26E8E6CF" w14:textId="53D35698" w:rsidR="006A1194" w:rsidRPr="00DF1D2E" w:rsidRDefault="00B04B56" w:rsidP="008F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94" w:type="dxa"/>
            <w:vAlign w:val="center"/>
          </w:tcPr>
          <w:p w14:paraId="4FEB6864" w14:textId="77777777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DF1D2E" w14:paraId="244B67E2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124E0516" w14:textId="5AADA7ED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1" w:type="dxa"/>
            <w:vAlign w:val="center"/>
          </w:tcPr>
          <w:p w14:paraId="5625D423" w14:textId="1F77F97B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Плотность г/см</w:t>
            </w:r>
            <w:r w:rsidRPr="00DF1D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51" w:type="dxa"/>
            <w:vAlign w:val="center"/>
          </w:tcPr>
          <w:p w14:paraId="044836EF" w14:textId="6DE5D59C" w:rsidR="006A1194" w:rsidRPr="00DF1D2E" w:rsidRDefault="006A1194" w:rsidP="00F6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1,10±0,05</w:t>
            </w:r>
          </w:p>
        </w:tc>
        <w:tc>
          <w:tcPr>
            <w:tcW w:w="2494" w:type="dxa"/>
            <w:vAlign w:val="center"/>
          </w:tcPr>
          <w:p w14:paraId="617017BC" w14:textId="15D09D24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DF1D2E" w14:paraId="5C27ADEF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766D74A" w14:textId="5310045D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1" w:type="dxa"/>
            <w:vAlign w:val="center"/>
          </w:tcPr>
          <w:p w14:paraId="0F5DF3F9" w14:textId="0A6302A4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Водородный показатель 1% водного раствора (</w:t>
            </w:r>
            <w:r w:rsidRPr="00DF1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), не ниже, ед.</w:t>
            </w:r>
          </w:p>
        </w:tc>
        <w:tc>
          <w:tcPr>
            <w:tcW w:w="2151" w:type="dxa"/>
            <w:vAlign w:val="center"/>
          </w:tcPr>
          <w:p w14:paraId="226552E1" w14:textId="3C87079A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494" w:type="dxa"/>
            <w:vAlign w:val="center"/>
          </w:tcPr>
          <w:p w14:paraId="242936CA" w14:textId="6C9CB9AA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DF1D2E" w14:paraId="5CD8CE10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065FFD89" w14:textId="288458C0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1" w:type="dxa"/>
            <w:vAlign w:val="center"/>
          </w:tcPr>
          <w:p w14:paraId="2B8E1A5B" w14:textId="4F471CB5" w:rsidR="006A1194" w:rsidRPr="00DF1D2E" w:rsidRDefault="00B06B21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фунги</w:t>
            </w:r>
            <w:bookmarkStart w:id="0" w:name="_GoBack"/>
            <w:bookmarkEnd w:id="0"/>
            <w:r w:rsidR="006A1194" w:rsidRPr="00DF1D2E">
              <w:rPr>
                <w:rFonts w:ascii="Times New Roman" w:hAnsi="Times New Roman" w:cs="Times New Roman"/>
                <w:sz w:val="24"/>
                <w:szCs w:val="24"/>
              </w:rPr>
              <w:t xml:space="preserve">цида, %, не более </w:t>
            </w:r>
          </w:p>
        </w:tc>
        <w:tc>
          <w:tcPr>
            <w:tcW w:w="2151" w:type="dxa"/>
            <w:vAlign w:val="center"/>
          </w:tcPr>
          <w:p w14:paraId="0595E7A2" w14:textId="4C7DABAB" w:rsidR="006A1194" w:rsidRPr="00DF1D2E" w:rsidRDefault="00752D71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194" w:rsidRPr="00DF1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5C4C" w:rsidRPr="00DF1D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4" w:type="dxa"/>
            <w:vAlign w:val="center"/>
          </w:tcPr>
          <w:p w14:paraId="62E3EBC5" w14:textId="77777777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94" w:rsidRPr="00DF1D2E" w14:paraId="7D3EE60E" w14:textId="77777777" w:rsidTr="003134A7">
        <w:trPr>
          <w:trHeight w:val="20"/>
          <w:jc w:val="center"/>
        </w:trPr>
        <w:tc>
          <w:tcPr>
            <w:tcW w:w="561" w:type="dxa"/>
            <w:vAlign w:val="center"/>
          </w:tcPr>
          <w:p w14:paraId="35D7FD64" w14:textId="784D85FA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1" w:type="dxa"/>
            <w:vAlign w:val="center"/>
          </w:tcPr>
          <w:p w14:paraId="3A20A9F7" w14:textId="1F36DD5C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Массовая доля ЭДТА-4Na, %</w:t>
            </w:r>
            <w:r w:rsidR="00175C4C" w:rsidRPr="00DF1D2E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</w:p>
        </w:tc>
        <w:tc>
          <w:tcPr>
            <w:tcW w:w="2151" w:type="dxa"/>
            <w:vAlign w:val="center"/>
          </w:tcPr>
          <w:p w14:paraId="12252AE5" w14:textId="648E0015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D2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72710" w:rsidRPr="00DF1D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4" w:type="dxa"/>
            <w:vAlign w:val="center"/>
          </w:tcPr>
          <w:p w14:paraId="36EB5594" w14:textId="77777777" w:rsidR="006A1194" w:rsidRPr="00DF1D2E" w:rsidRDefault="006A1194" w:rsidP="00942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96D66" w14:textId="77777777" w:rsidR="00F82A3C" w:rsidRPr="00DF1D2E" w:rsidRDefault="00F82A3C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B7ED2C" w14:textId="4EE34C39" w:rsidR="003A5478" w:rsidRPr="00DF1D2E" w:rsidRDefault="00F82A3C" w:rsidP="003A54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1D2E">
        <w:rPr>
          <w:rFonts w:ascii="Times New Roman" w:hAnsi="Times New Roman" w:cs="Times New Roman"/>
          <w:sz w:val="24"/>
          <w:szCs w:val="24"/>
        </w:rPr>
        <w:t xml:space="preserve">Заключение: Продукт </w:t>
      </w:r>
      <w:r w:rsidR="00AC7459" w:rsidRPr="00DF1D2E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DF1D2E" w:rsidRPr="00DF1D2E">
        <w:rPr>
          <w:rStyle w:val="a7"/>
        </w:rPr>
        <w:t>ТУ 20.59.59-006-90798496-2025</w:t>
      </w:r>
    </w:p>
    <w:p w14:paraId="2B5BDD86" w14:textId="4BA568F2" w:rsidR="009E5C62" w:rsidRPr="00DF1D2E" w:rsidRDefault="009E5C62" w:rsidP="009C3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81D8C9" w14:textId="2F9612CC" w:rsidR="002C3037" w:rsidRPr="00AC7459" w:rsidRDefault="002C3037" w:rsidP="00F82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1D2E">
        <w:rPr>
          <w:rFonts w:ascii="Times New Roman" w:hAnsi="Times New Roman" w:cs="Times New Roman"/>
          <w:sz w:val="24"/>
          <w:szCs w:val="24"/>
        </w:rPr>
        <w:t>Срок хранения: 12 месяцев.</w:t>
      </w:r>
    </w:p>
    <w:p w14:paraId="3366A396" w14:textId="707F7EBA" w:rsidR="00F82A3C" w:rsidRDefault="00F82A3C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9E820B" w14:textId="77777777" w:rsidR="008C5889" w:rsidRDefault="008C5889" w:rsidP="00F82A3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EF9D96" w14:textId="2AD07E82" w:rsidR="00F82A3C" w:rsidRDefault="000C4C64" w:rsidP="00F82A3C">
      <w:pPr>
        <w:spacing w:after="0"/>
        <w:rPr>
          <w:rFonts w:ascii="Times New Roman" w:hAnsi="Times New Roman" w:cs="Times New Roman"/>
        </w:rPr>
      </w:pPr>
      <w:proofErr w:type="gramStart"/>
      <w:r w:rsidRPr="00250C9E">
        <w:rPr>
          <w:rFonts w:ascii="Times New Roman" w:hAnsi="Times New Roman" w:cs="Times New Roman"/>
        </w:rPr>
        <w:t>«</w:t>
      </w:r>
      <w:r w:rsidR="00AC7459">
        <w:rPr>
          <w:rFonts w:ascii="Times New Roman" w:hAnsi="Times New Roman" w:cs="Times New Roman"/>
        </w:rPr>
        <w:t xml:space="preserve"> </w:t>
      </w:r>
      <w:r w:rsidR="007E7E00">
        <w:rPr>
          <w:rFonts w:ascii="Times New Roman" w:hAnsi="Times New Roman" w:cs="Times New Roman"/>
        </w:rPr>
        <w:t xml:space="preserve"> </w:t>
      </w:r>
      <w:proofErr w:type="gramEnd"/>
      <w:r w:rsidR="007E7E00">
        <w:rPr>
          <w:rFonts w:ascii="Times New Roman" w:hAnsi="Times New Roman" w:cs="Times New Roman"/>
        </w:rPr>
        <w:t xml:space="preserve">  </w:t>
      </w:r>
      <w:r w:rsidRPr="00250C9E">
        <w:rPr>
          <w:rFonts w:ascii="Times New Roman" w:hAnsi="Times New Roman" w:cs="Times New Roman"/>
        </w:rPr>
        <w:t>»</w:t>
      </w:r>
      <w:r w:rsidR="007E7E00">
        <w:rPr>
          <w:rFonts w:ascii="Times New Roman" w:hAnsi="Times New Roman" w:cs="Times New Roman"/>
        </w:rPr>
        <w:t xml:space="preserve"> </w:t>
      </w:r>
      <w:r w:rsidR="001709EA" w:rsidRPr="00AC7459">
        <w:rPr>
          <w:rFonts w:ascii="Times New Roman" w:hAnsi="Times New Roman" w:cs="Times New Roman"/>
          <w:u w:val="single"/>
        </w:rPr>
        <w:t xml:space="preserve"> </w:t>
      </w:r>
      <w:r w:rsidR="00AC7459" w:rsidRPr="00AC7459">
        <w:rPr>
          <w:rFonts w:ascii="Times New Roman" w:hAnsi="Times New Roman" w:cs="Times New Roman"/>
          <w:u w:val="single"/>
        </w:rPr>
        <w:t xml:space="preserve">                      </w:t>
      </w:r>
      <w:r w:rsidR="00AC7459">
        <w:rPr>
          <w:rFonts w:ascii="Times New Roman" w:hAnsi="Times New Roman" w:cs="Times New Roman"/>
          <w:u w:val="single"/>
        </w:rPr>
        <w:t xml:space="preserve">    </w:t>
      </w:r>
      <w:r w:rsidR="008D7743" w:rsidRPr="00250C9E">
        <w:rPr>
          <w:rFonts w:ascii="Times New Roman" w:hAnsi="Times New Roman" w:cs="Times New Roman"/>
        </w:rPr>
        <w:t>20</w:t>
      </w:r>
      <w:r w:rsidR="00F32E71">
        <w:rPr>
          <w:rFonts w:ascii="Times New Roman" w:hAnsi="Times New Roman" w:cs="Times New Roman"/>
        </w:rPr>
        <w:t>2</w:t>
      </w:r>
      <w:r w:rsidR="00AC7459" w:rsidRPr="00AC7459">
        <w:rPr>
          <w:rFonts w:ascii="Times New Roman" w:hAnsi="Times New Roman" w:cs="Times New Roman"/>
          <w:u w:val="single"/>
        </w:rPr>
        <w:t xml:space="preserve">   </w:t>
      </w:r>
      <w:r w:rsidR="007157A9">
        <w:rPr>
          <w:rFonts w:ascii="Times New Roman" w:hAnsi="Times New Roman" w:cs="Times New Roman"/>
          <w:u w:val="single"/>
        </w:rPr>
        <w:t xml:space="preserve"> </w:t>
      </w:r>
      <w:r w:rsidR="00F82A3C" w:rsidRPr="00250C9E">
        <w:rPr>
          <w:rFonts w:ascii="Times New Roman" w:hAnsi="Times New Roman" w:cs="Times New Roman"/>
        </w:rPr>
        <w:t xml:space="preserve"> г.</w:t>
      </w:r>
    </w:p>
    <w:p w14:paraId="13D36F7A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316849ED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08E8E231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693A2427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348F3534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74F8DC70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0A2D98A5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7689C867" w14:textId="77777777" w:rsidR="00911813" w:rsidRDefault="00911813" w:rsidP="00F82A3C">
      <w:pPr>
        <w:spacing w:after="0"/>
        <w:rPr>
          <w:rFonts w:ascii="Times New Roman" w:hAnsi="Times New Roman" w:cs="Times New Roman"/>
        </w:rPr>
      </w:pPr>
    </w:p>
    <w:p w14:paraId="1EDA0843" w14:textId="56E89B00" w:rsidR="00911813" w:rsidRPr="00250C9E" w:rsidRDefault="00911813" w:rsidP="00911813">
      <w:pPr>
        <w:tabs>
          <w:tab w:val="left" w:leader="underscore" w:pos="4536"/>
          <w:tab w:val="left" w:pos="7371"/>
          <w:tab w:val="left" w:pos="992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/</w:t>
      </w:r>
      <w:r w:rsidRPr="00911813">
        <w:rPr>
          <w:rFonts w:ascii="Times New Roman" w:hAnsi="Times New Roman" w:cs="Times New Roman"/>
          <w:u w:val="single"/>
        </w:rPr>
        <w:tab/>
      </w:r>
      <w:r w:rsidRPr="00911813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u w:val="single"/>
        </w:rPr>
        <w:tab/>
      </w:r>
    </w:p>
    <w:sectPr w:rsidR="00911813" w:rsidRPr="00250C9E" w:rsidSect="00E84122">
      <w:pgSz w:w="11907" w:h="16839" w:code="9"/>
      <w:pgMar w:top="851" w:right="59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CA"/>
    <w:rsid w:val="00012A04"/>
    <w:rsid w:val="00021DA8"/>
    <w:rsid w:val="0002626D"/>
    <w:rsid w:val="00030DCA"/>
    <w:rsid w:val="00047D42"/>
    <w:rsid w:val="00074F6B"/>
    <w:rsid w:val="000C23E1"/>
    <w:rsid w:val="000C4C64"/>
    <w:rsid w:val="000E57CB"/>
    <w:rsid w:val="000F6A5D"/>
    <w:rsid w:val="0010177A"/>
    <w:rsid w:val="00105A85"/>
    <w:rsid w:val="00114406"/>
    <w:rsid w:val="00115819"/>
    <w:rsid w:val="00132351"/>
    <w:rsid w:val="0013249A"/>
    <w:rsid w:val="00151BC5"/>
    <w:rsid w:val="0015294B"/>
    <w:rsid w:val="00165989"/>
    <w:rsid w:val="001709EA"/>
    <w:rsid w:val="00175C4C"/>
    <w:rsid w:val="00187D84"/>
    <w:rsid w:val="001A0BD6"/>
    <w:rsid w:val="0021140E"/>
    <w:rsid w:val="002160C2"/>
    <w:rsid w:val="0022705C"/>
    <w:rsid w:val="00250C9E"/>
    <w:rsid w:val="00267E2B"/>
    <w:rsid w:val="00272CDE"/>
    <w:rsid w:val="002949C2"/>
    <w:rsid w:val="002B09FD"/>
    <w:rsid w:val="002B0F3C"/>
    <w:rsid w:val="002B7415"/>
    <w:rsid w:val="002C3037"/>
    <w:rsid w:val="002C3533"/>
    <w:rsid w:val="002C4B19"/>
    <w:rsid w:val="002D1A81"/>
    <w:rsid w:val="002F557C"/>
    <w:rsid w:val="003134A7"/>
    <w:rsid w:val="00313801"/>
    <w:rsid w:val="0031672C"/>
    <w:rsid w:val="00316FF1"/>
    <w:rsid w:val="00332142"/>
    <w:rsid w:val="00344236"/>
    <w:rsid w:val="003644C5"/>
    <w:rsid w:val="003677DB"/>
    <w:rsid w:val="003A5478"/>
    <w:rsid w:val="003B7BD1"/>
    <w:rsid w:val="003C40ED"/>
    <w:rsid w:val="003E6F1B"/>
    <w:rsid w:val="003F4938"/>
    <w:rsid w:val="00417DCE"/>
    <w:rsid w:val="0044248D"/>
    <w:rsid w:val="00447AAC"/>
    <w:rsid w:val="00454901"/>
    <w:rsid w:val="00466410"/>
    <w:rsid w:val="004873D8"/>
    <w:rsid w:val="004B48A8"/>
    <w:rsid w:val="004B6AE1"/>
    <w:rsid w:val="004F32BD"/>
    <w:rsid w:val="005073BD"/>
    <w:rsid w:val="00535C6E"/>
    <w:rsid w:val="005459A0"/>
    <w:rsid w:val="0058207C"/>
    <w:rsid w:val="005826CB"/>
    <w:rsid w:val="005C32A1"/>
    <w:rsid w:val="005F41A1"/>
    <w:rsid w:val="00605510"/>
    <w:rsid w:val="0060741B"/>
    <w:rsid w:val="00643414"/>
    <w:rsid w:val="006511A8"/>
    <w:rsid w:val="00674DE0"/>
    <w:rsid w:val="00683DE4"/>
    <w:rsid w:val="006A1194"/>
    <w:rsid w:val="006A1FB8"/>
    <w:rsid w:val="006A79C0"/>
    <w:rsid w:val="006B030F"/>
    <w:rsid w:val="006B1261"/>
    <w:rsid w:val="006D0626"/>
    <w:rsid w:val="006D5D00"/>
    <w:rsid w:val="006E1176"/>
    <w:rsid w:val="00710390"/>
    <w:rsid w:val="007157A9"/>
    <w:rsid w:val="007429C2"/>
    <w:rsid w:val="0074563C"/>
    <w:rsid w:val="0075141C"/>
    <w:rsid w:val="00752D71"/>
    <w:rsid w:val="0077031A"/>
    <w:rsid w:val="007715E5"/>
    <w:rsid w:val="007949D3"/>
    <w:rsid w:val="007B79AA"/>
    <w:rsid w:val="007E33B9"/>
    <w:rsid w:val="007E6349"/>
    <w:rsid w:val="007E7E00"/>
    <w:rsid w:val="00823CF2"/>
    <w:rsid w:val="0084597D"/>
    <w:rsid w:val="008907D0"/>
    <w:rsid w:val="008A0A6E"/>
    <w:rsid w:val="008C5889"/>
    <w:rsid w:val="008D7743"/>
    <w:rsid w:val="008F6F3A"/>
    <w:rsid w:val="00911813"/>
    <w:rsid w:val="0093318D"/>
    <w:rsid w:val="00942401"/>
    <w:rsid w:val="009425F2"/>
    <w:rsid w:val="0095142F"/>
    <w:rsid w:val="009A4086"/>
    <w:rsid w:val="009C1E33"/>
    <w:rsid w:val="009C38E6"/>
    <w:rsid w:val="009D7D88"/>
    <w:rsid w:val="009E5C62"/>
    <w:rsid w:val="00A11499"/>
    <w:rsid w:val="00A15622"/>
    <w:rsid w:val="00A36269"/>
    <w:rsid w:val="00A42CFA"/>
    <w:rsid w:val="00A67DA2"/>
    <w:rsid w:val="00A72710"/>
    <w:rsid w:val="00A86EC8"/>
    <w:rsid w:val="00A93485"/>
    <w:rsid w:val="00AA2592"/>
    <w:rsid w:val="00AC7459"/>
    <w:rsid w:val="00AC7EBC"/>
    <w:rsid w:val="00AF0FF3"/>
    <w:rsid w:val="00B01B29"/>
    <w:rsid w:val="00B02646"/>
    <w:rsid w:val="00B04B56"/>
    <w:rsid w:val="00B06B21"/>
    <w:rsid w:val="00B2593C"/>
    <w:rsid w:val="00B653C7"/>
    <w:rsid w:val="00B80730"/>
    <w:rsid w:val="00B82712"/>
    <w:rsid w:val="00B943EC"/>
    <w:rsid w:val="00BA7B57"/>
    <w:rsid w:val="00BB5C2D"/>
    <w:rsid w:val="00BD2A78"/>
    <w:rsid w:val="00BF3BEC"/>
    <w:rsid w:val="00C22399"/>
    <w:rsid w:val="00C82DFB"/>
    <w:rsid w:val="00C94F71"/>
    <w:rsid w:val="00CA4BC6"/>
    <w:rsid w:val="00CB12CF"/>
    <w:rsid w:val="00CC4876"/>
    <w:rsid w:val="00CC5786"/>
    <w:rsid w:val="00CD6354"/>
    <w:rsid w:val="00CD6C99"/>
    <w:rsid w:val="00CF7287"/>
    <w:rsid w:val="00D26ACD"/>
    <w:rsid w:val="00D65676"/>
    <w:rsid w:val="00D656B8"/>
    <w:rsid w:val="00D92A02"/>
    <w:rsid w:val="00DB2FE9"/>
    <w:rsid w:val="00DD7120"/>
    <w:rsid w:val="00DF1D2E"/>
    <w:rsid w:val="00E02513"/>
    <w:rsid w:val="00E23D46"/>
    <w:rsid w:val="00E26DE8"/>
    <w:rsid w:val="00E333DA"/>
    <w:rsid w:val="00E65C66"/>
    <w:rsid w:val="00E84122"/>
    <w:rsid w:val="00E94C88"/>
    <w:rsid w:val="00EA0ADE"/>
    <w:rsid w:val="00EA6925"/>
    <w:rsid w:val="00EC1F81"/>
    <w:rsid w:val="00ED558F"/>
    <w:rsid w:val="00EE080D"/>
    <w:rsid w:val="00F32E71"/>
    <w:rsid w:val="00F3539A"/>
    <w:rsid w:val="00F51E54"/>
    <w:rsid w:val="00F53169"/>
    <w:rsid w:val="00F65D7B"/>
    <w:rsid w:val="00F74C11"/>
    <w:rsid w:val="00F82A3C"/>
    <w:rsid w:val="00F9091D"/>
    <w:rsid w:val="00F96AF1"/>
    <w:rsid w:val="00FA2E1F"/>
    <w:rsid w:val="00FE5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A560"/>
  <w15:docId w15:val="{51221F43-0417-4A9C-82FC-6D14BA7E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A81"/>
    <w:rPr>
      <w:rFonts w:ascii="Tahoma" w:hAnsi="Tahoma" w:cs="Tahoma"/>
      <w:sz w:val="16"/>
      <w:szCs w:val="16"/>
    </w:rPr>
  </w:style>
  <w:style w:type="paragraph" w:customStyle="1" w:styleId="a6">
    <w:name w:val="текст"/>
    <w:basedOn w:val="a"/>
    <w:link w:val="a7"/>
    <w:qFormat/>
    <w:rsid w:val="009C38E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8">
    <w:name w:val="заг"/>
    <w:basedOn w:val="a"/>
    <w:link w:val="a9"/>
    <w:qFormat/>
    <w:rsid w:val="009C38E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7">
    <w:name w:val="текст Знак"/>
    <w:basedOn w:val="a0"/>
    <w:link w:val="a6"/>
    <w:rsid w:val="009C38E6"/>
    <w:rPr>
      <w:rFonts w:ascii="Times New Roman" w:hAnsi="Times New Roman" w:cs="Times New Roman"/>
      <w:sz w:val="24"/>
      <w:szCs w:val="24"/>
    </w:rPr>
  </w:style>
  <w:style w:type="character" w:customStyle="1" w:styleId="a9">
    <w:name w:val="заг Знак"/>
    <w:basedOn w:val="a0"/>
    <w:link w:val="a8"/>
    <w:rsid w:val="009C38E6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Фальков</cp:lastModifiedBy>
  <cp:revision>6</cp:revision>
  <cp:lastPrinted>2024-05-14T12:25:00Z</cp:lastPrinted>
  <dcterms:created xsi:type="dcterms:W3CDTF">2025-12-17T13:16:00Z</dcterms:created>
  <dcterms:modified xsi:type="dcterms:W3CDTF">2025-12-26T10:38:00Z</dcterms:modified>
</cp:coreProperties>
</file>